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A8" w:rsidRPr="00F8164B" w:rsidRDefault="00D20BA4" w:rsidP="009677C4">
      <w:pPr>
        <w:pStyle w:val="Textoindependiente2"/>
        <w:spacing w:line="240" w:lineRule="auto"/>
        <w:jc w:val="center"/>
        <w:rPr>
          <w:rFonts w:cs="Arial"/>
          <w:b/>
          <w:sz w:val="23"/>
          <w:szCs w:val="23"/>
        </w:rPr>
      </w:pPr>
      <w:r w:rsidRPr="00F8164B">
        <w:rPr>
          <w:rFonts w:cs="Arial"/>
          <w:b/>
          <w:sz w:val="23"/>
          <w:szCs w:val="23"/>
        </w:rPr>
        <w:t>O</w:t>
      </w:r>
      <w:r w:rsidR="00CA67A8" w:rsidRPr="00F8164B">
        <w:rPr>
          <w:rFonts w:cs="Arial"/>
          <w:b/>
          <w:sz w:val="23"/>
          <w:szCs w:val="23"/>
        </w:rPr>
        <w:t>RDEN DEL DÍA DE LA SESIÓN DE LA COMISIÓN PERMANENTE DE SALUD Y SEGURIDAD SOCIAL</w:t>
      </w:r>
    </w:p>
    <w:p w:rsidR="00CA67A8" w:rsidRPr="00F8164B" w:rsidRDefault="00CA67A8" w:rsidP="00DE409F">
      <w:pPr>
        <w:spacing w:line="360" w:lineRule="auto"/>
        <w:jc w:val="center"/>
        <w:rPr>
          <w:rFonts w:ascii="Arial" w:hAnsi="Arial" w:cs="Arial"/>
          <w:b/>
          <w:sz w:val="23"/>
          <w:szCs w:val="23"/>
        </w:rPr>
      </w:pPr>
    </w:p>
    <w:p w:rsidR="00CA67A8" w:rsidRPr="00F8164B" w:rsidRDefault="0073420C" w:rsidP="002374D6">
      <w:pPr>
        <w:pStyle w:val="Textoindependiente2"/>
        <w:spacing w:line="240" w:lineRule="auto"/>
        <w:jc w:val="center"/>
        <w:rPr>
          <w:rFonts w:cs="Arial"/>
          <w:b/>
          <w:sz w:val="23"/>
          <w:szCs w:val="23"/>
        </w:rPr>
      </w:pPr>
      <w:r>
        <w:rPr>
          <w:rFonts w:cs="Arial"/>
          <w:b/>
          <w:sz w:val="23"/>
          <w:szCs w:val="23"/>
        </w:rPr>
        <w:t>MIÉRCOLES 26 DE MAYO DE 2021</w:t>
      </w:r>
    </w:p>
    <w:p w:rsidR="00CA67A8" w:rsidRPr="00F8164B" w:rsidRDefault="00CA67A8" w:rsidP="008E434E">
      <w:pPr>
        <w:pStyle w:val="Textoindependiente2"/>
        <w:spacing w:line="240" w:lineRule="auto"/>
        <w:jc w:val="center"/>
        <w:rPr>
          <w:rFonts w:cs="Arial"/>
          <w:b/>
          <w:sz w:val="23"/>
          <w:szCs w:val="23"/>
        </w:rPr>
      </w:pPr>
    </w:p>
    <w:p w:rsidR="00CA67A8" w:rsidRPr="00F8164B" w:rsidRDefault="00CA67A8" w:rsidP="00DE409F">
      <w:pPr>
        <w:spacing w:line="360" w:lineRule="auto"/>
        <w:jc w:val="both"/>
        <w:rPr>
          <w:rFonts w:ascii="Arial" w:hAnsi="Arial" w:cs="Arial"/>
          <w:b/>
          <w:sz w:val="23"/>
          <w:szCs w:val="23"/>
          <w:lang w:val="es-ES"/>
        </w:rPr>
      </w:pPr>
    </w:p>
    <w:p w:rsidR="00CA67A8" w:rsidRPr="00F8164B" w:rsidRDefault="00CA67A8" w:rsidP="00CA67A8">
      <w:pPr>
        <w:spacing w:line="360" w:lineRule="auto"/>
        <w:jc w:val="both"/>
        <w:rPr>
          <w:rFonts w:ascii="Arial" w:hAnsi="Arial" w:cs="Arial"/>
          <w:sz w:val="23"/>
          <w:szCs w:val="23"/>
        </w:rPr>
      </w:pPr>
      <w:r w:rsidRPr="00F8164B">
        <w:rPr>
          <w:rFonts w:ascii="Arial" w:hAnsi="Arial" w:cs="Arial"/>
          <w:b/>
          <w:sz w:val="23"/>
          <w:szCs w:val="23"/>
        </w:rPr>
        <w:t>I.-</w:t>
      </w:r>
      <w:r w:rsidRPr="00F8164B">
        <w:rPr>
          <w:rFonts w:ascii="Arial" w:hAnsi="Arial" w:cs="Arial"/>
          <w:sz w:val="23"/>
          <w:szCs w:val="23"/>
        </w:rPr>
        <w:t xml:space="preserve"> Lista de asistencia.</w:t>
      </w:r>
    </w:p>
    <w:p w:rsidR="00CA67A8" w:rsidRPr="00F8164B" w:rsidRDefault="00CA67A8" w:rsidP="00CA67A8">
      <w:pPr>
        <w:spacing w:line="360" w:lineRule="auto"/>
        <w:jc w:val="both"/>
        <w:rPr>
          <w:rFonts w:ascii="Arial" w:hAnsi="Arial" w:cs="Arial"/>
          <w:sz w:val="23"/>
          <w:szCs w:val="23"/>
        </w:rPr>
      </w:pPr>
    </w:p>
    <w:p w:rsidR="00CA67A8" w:rsidRPr="00F8164B" w:rsidRDefault="00CA67A8" w:rsidP="00CA67A8">
      <w:pPr>
        <w:spacing w:line="360" w:lineRule="auto"/>
        <w:jc w:val="both"/>
        <w:rPr>
          <w:rFonts w:ascii="Arial" w:hAnsi="Arial" w:cs="Arial"/>
          <w:sz w:val="23"/>
          <w:szCs w:val="23"/>
        </w:rPr>
      </w:pPr>
      <w:r w:rsidRPr="00F8164B">
        <w:rPr>
          <w:rFonts w:ascii="Arial" w:hAnsi="Arial" w:cs="Arial"/>
          <w:b/>
          <w:sz w:val="23"/>
          <w:szCs w:val="23"/>
        </w:rPr>
        <w:t>II.-</w:t>
      </w:r>
      <w:r w:rsidRPr="00F8164B">
        <w:rPr>
          <w:rFonts w:ascii="Arial" w:hAnsi="Arial" w:cs="Arial"/>
          <w:sz w:val="23"/>
          <w:szCs w:val="23"/>
        </w:rPr>
        <w:t xml:space="preserve"> Declaración de estar legalmente constituida la sesión.</w:t>
      </w:r>
    </w:p>
    <w:p w:rsidR="00CA67A8" w:rsidRPr="00F8164B" w:rsidRDefault="00CA67A8" w:rsidP="00CA67A8">
      <w:pPr>
        <w:spacing w:line="360" w:lineRule="auto"/>
        <w:jc w:val="both"/>
        <w:rPr>
          <w:rFonts w:ascii="Arial" w:hAnsi="Arial" w:cs="Arial"/>
          <w:sz w:val="23"/>
          <w:szCs w:val="23"/>
        </w:rPr>
      </w:pPr>
    </w:p>
    <w:p w:rsidR="00CA67A8" w:rsidRPr="00F8164B" w:rsidRDefault="00CA67A8" w:rsidP="00CA67A8">
      <w:pPr>
        <w:pStyle w:val="Textoindependiente2"/>
        <w:rPr>
          <w:rFonts w:cs="Arial"/>
          <w:b/>
          <w:sz w:val="23"/>
          <w:szCs w:val="23"/>
        </w:rPr>
      </w:pPr>
      <w:r w:rsidRPr="00F8164B">
        <w:rPr>
          <w:rFonts w:cs="Arial"/>
          <w:b/>
          <w:bCs/>
          <w:sz w:val="23"/>
          <w:szCs w:val="23"/>
        </w:rPr>
        <w:t>III.-</w:t>
      </w:r>
      <w:r w:rsidRPr="00F8164B">
        <w:rPr>
          <w:rFonts w:cs="Arial"/>
          <w:sz w:val="23"/>
          <w:szCs w:val="23"/>
        </w:rPr>
        <w:t xml:space="preserve"> </w:t>
      </w:r>
      <w:r w:rsidR="009A0404" w:rsidRPr="00F8164B">
        <w:rPr>
          <w:rFonts w:cs="Arial"/>
          <w:sz w:val="23"/>
          <w:szCs w:val="23"/>
        </w:rPr>
        <w:t xml:space="preserve">Lectura, discusión y en su caso aprobación del acta de la sesión anterior de fecha </w:t>
      </w:r>
      <w:r w:rsidR="0073420C">
        <w:rPr>
          <w:rFonts w:cs="Arial"/>
          <w:sz w:val="23"/>
          <w:szCs w:val="23"/>
        </w:rPr>
        <w:t>12 de mayo de 2021</w:t>
      </w:r>
      <w:r w:rsidR="009A0404" w:rsidRPr="00F8164B">
        <w:rPr>
          <w:rFonts w:cs="Arial"/>
          <w:sz w:val="23"/>
          <w:szCs w:val="23"/>
        </w:rPr>
        <w:t>.</w:t>
      </w:r>
    </w:p>
    <w:p w:rsidR="00CA67A8" w:rsidRPr="00F8164B" w:rsidRDefault="00CA67A8" w:rsidP="00CA67A8">
      <w:pPr>
        <w:spacing w:line="360" w:lineRule="auto"/>
        <w:jc w:val="both"/>
        <w:rPr>
          <w:rFonts w:ascii="Arial" w:hAnsi="Arial" w:cs="Arial"/>
          <w:sz w:val="23"/>
          <w:szCs w:val="23"/>
          <w:lang w:val="es-ES"/>
        </w:rPr>
      </w:pPr>
    </w:p>
    <w:p w:rsidR="00CA67A8" w:rsidRPr="00F8164B" w:rsidRDefault="00CA67A8" w:rsidP="00CA67A8">
      <w:pPr>
        <w:spacing w:line="360" w:lineRule="auto"/>
        <w:jc w:val="both"/>
        <w:rPr>
          <w:rFonts w:ascii="Arial" w:hAnsi="Arial" w:cs="Arial"/>
          <w:sz w:val="23"/>
          <w:szCs w:val="23"/>
        </w:rPr>
      </w:pPr>
      <w:r w:rsidRPr="00F8164B">
        <w:rPr>
          <w:rFonts w:ascii="Arial" w:hAnsi="Arial" w:cs="Arial"/>
          <w:b/>
          <w:sz w:val="23"/>
          <w:szCs w:val="23"/>
        </w:rPr>
        <w:t xml:space="preserve">IV.- </w:t>
      </w:r>
      <w:r w:rsidRPr="00F8164B">
        <w:rPr>
          <w:rFonts w:ascii="Arial" w:hAnsi="Arial" w:cs="Arial"/>
          <w:sz w:val="23"/>
          <w:szCs w:val="23"/>
        </w:rPr>
        <w:t>Asunto en cartera:</w:t>
      </w:r>
    </w:p>
    <w:p w:rsidR="0071365F" w:rsidRPr="00F8164B" w:rsidRDefault="0071365F" w:rsidP="00FC45F3">
      <w:pPr>
        <w:ind w:firstLine="708"/>
        <w:jc w:val="both"/>
        <w:rPr>
          <w:rFonts w:ascii="Arial" w:hAnsi="Arial" w:cs="Arial"/>
          <w:b/>
          <w:bCs/>
          <w:sz w:val="23"/>
          <w:szCs w:val="23"/>
        </w:rPr>
      </w:pPr>
    </w:p>
    <w:p w:rsidR="0073420C" w:rsidRDefault="0073420C" w:rsidP="0073420C">
      <w:pPr>
        <w:spacing w:line="360" w:lineRule="auto"/>
        <w:ind w:firstLine="708"/>
        <w:jc w:val="both"/>
        <w:rPr>
          <w:rFonts w:ascii="Arial" w:hAnsi="Arial" w:cs="Arial"/>
          <w:bCs/>
          <w:sz w:val="22"/>
          <w:szCs w:val="22"/>
        </w:rPr>
      </w:pPr>
      <w:r>
        <w:rPr>
          <w:rFonts w:ascii="Arial" w:hAnsi="Arial" w:cs="Arial"/>
          <w:b/>
          <w:bCs/>
          <w:sz w:val="22"/>
          <w:szCs w:val="22"/>
        </w:rPr>
        <w:t xml:space="preserve">a) </w:t>
      </w:r>
      <w:r>
        <w:rPr>
          <w:rFonts w:ascii="Arial" w:hAnsi="Arial" w:cs="Arial"/>
          <w:bCs/>
          <w:sz w:val="22"/>
          <w:szCs w:val="22"/>
        </w:rPr>
        <w:t xml:space="preserve">Presentación, análisis, discusión y en su caso aprobación del Proyecto de Dictamen de la Iniciativa con Proyecto de Decreto por el que se reforman diversos Artículos de la Ley de los Trabajadores al Servicio del Estado y los Municipios, y la Ley para la Protección de los Derechos de las Personas con Discapacidad del Estado de Yucatán, suscrita por el Diputado Marcos Nicolás Rodríguez Ruz, y </w:t>
      </w:r>
    </w:p>
    <w:p w:rsidR="00832689" w:rsidRDefault="0073420C" w:rsidP="0073420C">
      <w:pPr>
        <w:spacing w:line="360" w:lineRule="auto"/>
        <w:ind w:firstLine="708"/>
        <w:jc w:val="both"/>
        <w:rPr>
          <w:rFonts w:ascii="Arial" w:hAnsi="Arial" w:cs="Arial"/>
          <w:bCs/>
          <w:sz w:val="22"/>
          <w:szCs w:val="22"/>
        </w:rPr>
      </w:pPr>
      <w:bookmarkStart w:id="0" w:name="_GoBack"/>
      <w:bookmarkEnd w:id="0"/>
      <w:r>
        <w:rPr>
          <w:rFonts w:ascii="Arial" w:hAnsi="Arial" w:cs="Arial"/>
          <w:b/>
          <w:bCs/>
          <w:sz w:val="22"/>
          <w:szCs w:val="22"/>
        </w:rPr>
        <w:t>b)</w:t>
      </w:r>
      <w:r>
        <w:rPr>
          <w:rFonts w:ascii="Arial" w:hAnsi="Arial" w:cs="Arial"/>
          <w:bCs/>
          <w:sz w:val="22"/>
          <w:szCs w:val="22"/>
        </w:rPr>
        <w:t xml:space="preserve"> Presentación, análisis, discusión y en su caso aprobación del Proyecto de Dictamen de la Iniciativa con Proyecto de Decreto por el que se crea el Artículo 129 BIS de la Ley de Salud del Estado de Yucatán en Materia de Calidad del Instrumental Médico en los Servicios Preventivos de Cáncer, signada por el Diputado Marcos Nicolás Rodríguez Ruz.</w:t>
      </w:r>
    </w:p>
    <w:p w:rsidR="0073420C" w:rsidRPr="00F8164B" w:rsidRDefault="0073420C" w:rsidP="0073420C">
      <w:pPr>
        <w:spacing w:line="360" w:lineRule="auto"/>
        <w:jc w:val="both"/>
        <w:rPr>
          <w:rFonts w:ascii="Arial" w:hAnsi="Arial" w:cs="Arial"/>
          <w:b/>
          <w:sz w:val="23"/>
          <w:szCs w:val="23"/>
        </w:rPr>
      </w:pPr>
    </w:p>
    <w:p w:rsidR="00CA67A8" w:rsidRPr="00F8164B" w:rsidRDefault="00CA67A8" w:rsidP="00BB65DB">
      <w:pPr>
        <w:spacing w:line="360" w:lineRule="auto"/>
        <w:rPr>
          <w:rFonts w:ascii="Arial" w:hAnsi="Arial" w:cs="Arial"/>
          <w:b/>
          <w:sz w:val="23"/>
          <w:szCs w:val="23"/>
        </w:rPr>
      </w:pPr>
      <w:r w:rsidRPr="00F8164B">
        <w:rPr>
          <w:rFonts w:ascii="Arial" w:hAnsi="Arial" w:cs="Arial"/>
          <w:b/>
          <w:sz w:val="23"/>
          <w:szCs w:val="23"/>
        </w:rPr>
        <w:t xml:space="preserve">V.- </w:t>
      </w:r>
      <w:r w:rsidRPr="00F8164B">
        <w:rPr>
          <w:rFonts w:ascii="Arial" w:hAnsi="Arial" w:cs="Arial"/>
          <w:sz w:val="23"/>
          <w:szCs w:val="23"/>
        </w:rPr>
        <w:t>Asuntos</w:t>
      </w:r>
      <w:r w:rsidRPr="00F8164B">
        <w:rPr>
          <w:rFonts w:ascii="Arial" w:hAnsi="Arial" w:cs="Arial"/>
          <w:b/>
          <w:sz w:val="23"/>
          <w:szCs w:val="23"/>
        </w:rPr>
        <w:t xml:space="preserve"> </w:t>
      </w:r>
      <w:r w:rsidRPr="00F8164B">
        <w:rPr>
          <w:rFonts w:ascii="Arial" w:hAnsi="Arial" w:cs="Arial"/>
          <w:sz w:val="23"/>
          <w:szCs w:val="23"/>
        </w:rPr>
        <w:t>generales.</w:t>
      </w:r>
    </w:p>
    <w:p w:rsidR="00CA67A8" w:rsidRPr="00F8164B" w:rsidRDefault="00CA67A8" w:rsidP="00CA67A8">
      <w:pPr>
        <w:spacing w:line="360" w:lineRule="auto"/>
        <w:rPr>
          <w:rFonts w:ascii="Arial" w:hAnsi="Arial" w:cs="Arial"/>
          <w:b/>
          <w:sz w:val="23"/>
          <w:szCs w:val="23"/>
        </w:rPr>
      </w:pPr>
    </w:p>
    <w:p w:rsidR="00CA67A8" w:rsidRPr="00F8164B" w:rsidRDefault="00CA67A8" w:rsidP="00CA67A8">
      <w:pPr>
        <w:spacing w:line="360" w:lineRule="auto"/>
        <w:rPr>
          <w:rFonts w:ascii="Arial" w:hAnsi="Arial" w:cs="Arial"/>
          <w:sz w:val="23"/>
          <w:szCs w:val="23"/>
        </w:rPr>
      </w:pPr>
      <w:r w:rsidRPr="00F8164B">
        <w:rPr>
          <w:rFonts w:ascii="Arial" w:hAnsi="Arial" w:cs="Arial"/>
          <w:b/>
          <w:sz w:val="23"/>
          <w:szCs w:val="23"/>
        </w:rPr>
        <w:t xml:space="preserve">VI.- </w:t>
      </w:r>
      <w:r w:rsidRPr="00F8164B">
        <w:rPr>
          <w:rFonts w:ascii="Arial" w:hAnsi="Arial" w:cs="Arial"/>
          <w:sz w:val="23"/>
          <w:szCs w:val="23"/>
        </w:rPr>
        <w:t>Se ordena la redacción del acta respectiva.</w:t>
      </w:r>
    </w:p>
    <w:p w:rsidR="00CA67A8" w:rsidRPr="00F8164B" w:rsidRDefault="00CA67A8" w:rsidP="00CA67A8">
      <w:pPr>
        <w:spacing w:line="360" w:lineRule="auto"/>
        <w:rPr>
          <w:rFonts w:ascii="Arial" w:hAnsi="Arial" w:cs="Arial"/>
          <w:b/>
          <w:sz w:val="23"/>
          <w:szCs w:val="23"/>
        </w:rPr>
      </w:pPr>
    </w:p>
    <w:p w:rsidR="00304CBB" w:rsidRPr="00F8164B" w:rsidRDefault="00CA67A8" w:rsidP="00F632B7">
      <w:pPr>
        <w:spacing w:line="360" w:lineRule="auto"/>
        <w:rPr>
          <w:sz w:val="23"/>
          <w:szCs w:val="23"/>
        </w:rPr>
      </w:pPr>
      <w:r w:rsidRPr="00F8164B">
        <w:rPr>
          <w:rFonts w:ascii="Arial" w:hAnsi="Arial" w:cs="Arial"/>
          <w:b/>
          <w:sz w:val="23"/>
          <w:szCs w:val="23"/>
        </w:rPr>
        <w:t xml:space="preserve">VII.- </w:t>
      </w:r>
      <w:r w:rsidRPr="00F8164B">
        <w:rPr>
          <w:rFonts w:ascii="Arial" w:hAnsi="Arial" w:cs="Arial"/>
          <w:sz w:val="23"/>
          <w:szCs w:val="23"/>
        </w:rPr>
        <w:t>Clausura de la sesión.</w:t>
      </w:r>
    </w:p>
    <w:sectPr w:rsidR="00304CBB" w:rsidRPr="00F8164B" w:rsidSect="00EB081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2" w:h="15842"/>
      <w:pgMar w:top="2552" w:right="1418" w:bottom="992" w:left="3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4B" w:rsidRDefault="00F8164B">
      <w:r>
        <w:separator/>
      </w:r>
    </w:p>
  </w:endnote>
  <w:endnote w:type="continuationSeparator" w:id="0">
    <w:p w:rsidR="00F8164B" w:rsidRDefault="00F8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4B" w:rsidRDefault="00F816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4B" w:rsidRDefault="00F816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4B" w:rsidRDefault="00F81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4B" w:rsidRDefault="00F8164B">
      <w:r>
        <w:separator/>
      </w:r>
    </w:p>
  </w:footnote>
  <w:footnote w:type="continuationSeparator" w:id="0">
    <w:p w:rsidR="00F8164B" w:rsidRDefault="00F8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4B" w:rsidRPr="005206F1" w:rsidRDefault="00F8164B" w:rsidP="00EB0810">
    <w:pPr>
      <w:pStyle w:val="Encabezado"/>
      <w:jc w:val="center"/>
      <w:rPr>
        <w:sz w:val="24"/>
        <w:szCs w:val="24"/>
      </w:rPr>
    </w:pPr>
    <w:r>
      <w:rPr>
        <w:b/>
        <w:noProof/>
        <w:lang w:val="es-MX" w:eastAsia="es-MX"/>
      </w:rPr>
      <w:drawing>
        <wp:anchor distT="0" distB="0" distL="114300" distR="114300" simplePos="0" relativeHeight="251662336" behindDoc="0" locked="0" layoutInCell="1" allowOverlap="1" wp14:anchorId="387AA1AE" wp14:editId="53996507">
          <wp:simplePos x="0" y="0"/>
          <wp:positionH relativeFrom="column">
            <wp:posOffset>-1543050</wp:posOffset>
          </wp:positionH>
          <wp:positionV relativeFrom="paragraph">
            <wp:posOffset>-239395</wp:posOffset>
          </wp:positionV>
          <wp:extent cx="1457325" cy="10566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57325" cy="10566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206F1">
      <w:rPr>
        <w:sz w:val="24"/>
        <w:szCs w:val="24"/>
      </w:rPr>
      <w:t>GOBIERNO DEL ESTADO DE  YUCATAN</w:t>
    </w:r>
  </w:p>
  <w:p w:rsidR="00F8164B" w:rsidRPr="00DA01BB" w:rsidRDefault="00F8164B" w:rsidP="00EB0810">
    <w:pPr>
      <w:pStyle w:val="Encabezado"/>
      <w:jc w:val="center"/>
      <w:rPr>
        <w:b/>
      </w:rPr>
    </w:pPr>
    <w:r>
      <w:rPr>
        <w:b/>
        <w:noProof/>
        <w:lang w:val="es-MX" w:eastAsia="es-MX"/>
      </w:rPr>
      <mc:AlternateContent>
        <mc:Choice Requires="wps">
          <w:drawing>
            <wp:anchor distT="0" distB="0" distL="114300" distR="114300" simplePos="0" relativeHeight="251663360" behindDoc="0" locked="0" layoutInCell="1" allowOverlap="1" wp14:anchorId="3EC5AF0F" wp14:editId="40D9B368">
              <wp:simplePos x="0" y="0"/>
              <wp:positionH relativeFrom="column">
                <wp:posOffset>-1620520</wp:posOffset>
              </wp:positionH>
              <wp:positionV relativeFrom="paragraph">
                <wp:posOffset>562610</wp:posOffset>
              </wp:positionV>
              <wp:extent cx="1701165" cy="4349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64B" w:rsidRDefault="00F8164B" w:rsidP="00EB0810">
                          <w:pPr>
                            <w:jc w:val="center"/>
                            <w:rPr>
                              <w:rFonts w:ascii="Tahoma" w:hAnsi="Tahoma" w:cs="Tahoma"/>
                              <w:sz w:val="16"/>
                              <w:szCs w:val="16"/>
                              <w:lang w:val="es-MX"/>
                            </w:rPr>
                          </w:pPr>
                          <w:r>
                            <w:rPr>
                              <w:rFonts w:ascii="Tahoma" w:hAnsi="Tahoma" w:cs="Tahoma"/>
                              <w:sz w:val="16"/>
                              <w:szCs w:val="16"/>
                              <w:lang w:val="es-MX"/>
                            </w:rPr>
                            <w:t>LX LEGISLATURA DEL ESTADO</w:t>
                          </w:r>
                        </w:p>
                        <w:p w:rsidR="00F8164B" w:rsidRDefault="00F8164B" w:rsidP="00EB0810">
                          <w:pPr>
                            <w:jc w:val="center"/>
                            <w:rPr>
                              <w:rFonts w:ascii="Tahoma" w:hAnsi="Tahoma" w:cs="Tahoma"/>
                              <w:sz w:val="16"/>
                              <w:szCs w:val="16"/>
                              <w:lang w:val="es-MX"/>
                            </w:rPr>
                          </w:pPr>
                          <w:r>
                            <w:rPr>
                              <w:rFonts w:ascii="Tahoma" w:hAnsi="Tahoma" w:cs="Tahoma"/>
                              <w:sz w:val="16"/>
                              <w:szCs w:val="16"/>
                              <w:lang w:val="es-MX"/>
                            </w:rPr>
                            <w:t>LIBRE Y SOBERANO</w:t>
                          </w:r>
                        </w:p>
                        <w:p w:rsidR="00F8164B" w:rsidRDefault="00F8164B" w:rsidP="00EB0810">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27.6pt;margin-top:44.3pt;width:133.9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Nh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87iJJki0xJt6as0mwV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" stroked="f">
              <v:textbox>
                <w:txbxContent>
                  <w:p w:rsidR="00F8164B" w:rsidRDefault="00F8164B" w:rsidP="00EB0810">
                    <w:pPr>
                      <w:jc w:val="center"/>
                      <w:rPr>
                        <w:rFonts w:ascii="Tahoma" w:hAnsi="Tahoma" w:cs="Tahoma"/>
                        <w:sz w:val="16"/>
                        <w:szCs w:val="16"/>
                        <w:lang w:val="es-MX"/>
                      </w:rPr>
                    </w:pPr>
                    <w:r>
                      <w:rPr>
                        <w:rFonts w:ascii="Tahoma" w:hAnsi="Tahoma" w:cs="Tahoma"/>
                        <w:sz w:val="16"/>
                        <w:szCs w:val="16"/>
                        <w:lang w:val="es-MX"/>
                      </w:rPr>
                      <w:t>LX LEGISLATURA DEL ESTADO</w:t>
                    </w:r>
                  </w:p>
                  <w:p w:rsidR="00F8164B" w:rsidRDefault="00F8164B" w:rsidP="00EB0810">
                    <w:pPr>
                      <w:jc w:val="center"/>
                      <w:rPr>
                        <w:rFonts w:ascii="Tahoma" w:hAnsi="Tahoma" w:cs="Tahoma"/>
                        <w:sz w:val="16"/>
                        <w:szCs w:val="16"/>
                        <w:lang w:val="es-MX"/>
                      </w:rPr>
                    </w:pPr>
                    <w:r>
                      <w:rPr>
                        <w:rFonts w:ascii="Tahoma" w:hAnsi="Tahoma" w:cs="Tahoma"/>
                        <w:sz w:val="16"/>
                        <w:szCs w:val="16"/>
                        <w:lang w:val="es-MX"/>
                      </w:rPr>
                      <w:t>LIBRE Y SOBERANO</w:t>
                    </w:r>
                  </w:p>
                  <w:p w:rsidR="00F8164B" w:rsidRDefault="00F8164B" w:rsidP="00EB0810">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Pr="00DA01BB">
      <w:rPr>
        <w:b/>
        <w:bCs/>
        <w:sz w:val="24"/>
        <w:szCs w:val="24"/>
      </w:rPr>
      <w:t>PODER LEGISLATIVO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4B" w:rsidRDefault="00F8164B" w:rsidP="00A41044">
    <w:pPr>
      <w:pStyle w:val="Encabezado"/>
      <w:jc w:val="center"/>
    </w:pPr>
    <w:r>
      <w:rPr>
        <w:rFonts w:ascii="Arial" w:hAnsi="Arial" w:cs="Arial"/>
        <w:b/>
        <w:noProof/>
        <w:lang w:val="es-MX" w:eastAsia="es-MX"/>
      </w:rPr>
      <w:drawing>
        <wp:inline distT="0" distB="0" distL="0" distR="0">
          <wp:extent cx="3181350" cy="1104900"/>
          <wp:effectExtent l="0" t="0" r="0" b="0"/>
          <wp:docPr id="1" name="Imagen 1"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1104900"/>
                  </a:xfrm>
                  <a:prstGeom prst="rect">
                    <a:avLst/>
                  </a:prstGeom>
                  <a:noFill/>
                  <a:ln>
                    <a:noFill/>
                  </a:ln>
                </pic:spPr>
              </pic:pic>
            </a:graphicData>
          </a:graphic>
        </wp:inline>
      </w:drawing>
    </w:r>
    <w:r>
      <w:rPr>
        <w:noProof/>
        <w:lang w:val="es-MX" w:eastAsia="es-MX"/>
      </w:rPr>
      <mc:AlternateContent>
        <mc:Choice Requires="wps">
          <w:drawing>
            <wp:anchor distT="0" distB="0" distL="114935" distR="114935" simplePos="0" relativeHeight="251666432" behindDoc="1" locked="0" layoutInCell="1" allowOverlap="1" wp14:anchorId="5B572C4F" wp14:editId="3A4BA92B">
              <wp:simplePos x="0" y="0"/>
              <wp:positionH relativeFrom="column">
                <wp:posOffset>-1502410</wp:posOffset>
              </wp:positionH>
              <wp:positionV relativeFrom="paragraph">
                <wp:posOffset>-252730</wp:posOffset>
              </wp:positionV>
              <wp:extent cx="1666875" cy="1038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64B" w:rsidRDefault="00F8164B" w:rsidP="002A03D7">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118.3pt;margin-top:-19.9pt;width:131.25pt;height:81.75pt;z-index:-25165004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" stroked="f">
              <v:fill opacity="0"/>
              <v:textbox style="mso-fit-shape-to-text:t" inset="0,0,0,0">
                <w:txbxContent>
                  <w:p w:rsidR="00F8164B" w:rsidRDefault="00F8164B" w:rsidP="002A03D7">
                    <w:pPr>
                      <w:ind w:left="284"/>
                    </w:pPr>
                  </w:p>
                </w:txbxContent>
              </v:textbox>
            </v:shape>
          </w:pict>
        </mc:Fallback>
      </mc:AlternateContent>
    </w:r>
  </w:p>
  <w:p w:rsidR="00F8164B" w:rsidRPr="008547EC" w:rsidRDefault="00F8164B" w:rsidP="00EB08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4B" w:rsidRDefault="00F816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3B75"/>
    <w:multiLevelType w:val="hybridMultilevel"/>
    <w:tmpl w:val="B838C7F4"/>
    <w:lvl w:ilvl="0" w:tplc="51ACC366">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93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D1"/>
    <w:rsid w:val="0011470B"/>
    <w:rsid w:val="00144D13"/>
    <w:rsid w:val="00186FAC"/>
    <w:rsid w:val="001958B9"/>
    <w:rsid w:val="001C08FB"/>
    <w:rsid w:val="002110B7"/>
    <w:rsid w:val="002374D6"/>
    <w:rsid w:val="0024322D"/>
    <w:rsid w:val="002A03D7"/>
    <w:rsid w:val="002A20B8"/>
    <w:rsid w:val="002B182F"/>
    <w:rsid w:val="002D1152"/>
    <w:rsid w:val="002E34C6"/>
    <w:rsid w:val="00304CBB"/>
    <w:rsid w:val="00307950"/>
    <w:rsid w:val="003B3E3A"/>
    <w:rsid w:val="00422015"/>
    <w:rsid w:val="00457F3D"/>
    <w:rsid w:val="004B6DBA"/>
    <w:rsid w:val="00592D97"/>
    <w:rsid w:val="00651001"/>
    <w:rsid w:val="006514FD"/>
    <w:rsid w:val="006F147E"/>
    <w:rsid w:val="006F2A4A"/>
    <w:rsid w:val="006F30B7"/>
    <w:rsid w:val="0071365F"/>
    <w:rsid w:val="0073420C"/>
    <w:rsid w:val="007C57A8"/>
    <w:rsid w:val="007D1064"/>
    <w:rsid w:val="007F4485"/>
    <w:rsid w:val="007F60B3"/>
    <w:rsid w:val="00832689"/>
    <w:rsid w:val="008965FB"/>
    <w:rsid w:val="008C0892"/>
    <w:rsid w:val="008E434E"/>
    <w:rsid w:val="00932AC7"/>
    <w:rsid w:val="009677C4"/>
    <w:rsid w:val="00974213"/>
    <w:rsid w:val="009A0404"/>
    <w:rsid w:val="009A381D"/>
    <w:rsid w:val="009C0590"/>
    <w:rsid w:val="009C29E3"/>
    <w:rsid w:val="00A134AF"/>
    <w:rsid w:val="00A41044"/>
    <w:rsid w:val="00A545DE"/>
    <w:rsid w:val="00A56252"/>
    <w:rsid w:val="00A608A8"/>
    <w:rsid w:val="00A624D0"/>
    <w:rsid w:val="00A9417F"/>
    <w:rsid w:val="00AB55EE"/>
    <w:rsid w:val="00AC660D"/>
    <w:rsid w:val="00B037C3"/>
    <w:rsid w:val="00B14C0E"/>
    <w:rsid w:val="00BB65DB"/>
    <w:rsid w:val="00BE751A"/>
    <w:rsid w:val="00C3099A"/>
    <w:rsid w:val="00C43500"/>
    <w:rsid w:val="00CA67A8"/>
    <w:rsid w:val="00CB15CD"/>
    <w:rsid w:val="00D0732E"/>
    <w:rsid w:val="00D20BA4"/>
    <w:rsid w:val="00D402EE"/>
    <w:rsid w:val="00D63DB5"/>
    <w:rsid w:val="00D859D1"/>
    <w:rsid w:val="00DA2A30"/>
    <w:rsid w:val="00DB6132"/>
    <w:rsid w:val="00DC2AD0"/>
    <w:rsid w:val="00DD3172"/>
    <w:rsid w:val="00DE409F"/>
    <w:rsid w:val="00DF3F56"/>
    <w:rsid w:val="00E81C47"/>
    <w:rsid w:val="00EB0810"/>
    <w:rsid w:val="00EB7797"/>
    <w:rsid w:val="00F126EA"/>
    <w:rsid w:val="00F632B7"/>
    <w:rsid w:val="00F8164B"/>
    <w:rsid w:val="00FB4DE9"/>
    <w:rsid w:val="00FC45F3"/>
    <w:rsid w:val="00FE6527"/>
    <w:rsid w:val="00FE7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A862-A3BB-486F-B827-991F396A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ap. Puch</dc:creator>
  <cp:lastModifiedBy>Alex.Puch</cp:lastModifiedBy>
  <cp:revision>2</cp:revision>
  <cp:lastPrinted>2020-11-24T22:11:00Z</cp:lastPrinted>
  <dcterms:created xsi:type="dcterms:W3CDTF">2021-05-25T17:25:00Z</dcterms:created>
  <dcterms:modified xsi:type="dcterms:W3CDTF">2021-05-25T17:25:00Z</dcterms:modified>
</cp:coreProperties>
</file>